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694226" w14:textId="40B66180" w:rsidR="00C82D66" w:rsidRDefault="00CC2CD4" w:rsidP="00CC2CD4">
      <w:pPr>
        <w:pStyle w:val="Bezproreda"/>
        <w:jc w:val="both"/>
        <w:rPr>
          <w:rFonts w:ascii="Cambria" w:hAnsi="Cambria"/>
        </w:rPr>
      </w:pPr>
      <w:r>
        <w:rPr>
          <w:rFonts w:asciiTheme="majorHAnsi" w:hAnsiTheme="majorHAnsi"/>
          <w:noProof/>
          <w:lang w:eastAsia="hr-HR"/>
        </w:rPr>
        <w:drawing>
          <wp:anchor distT="0" distB="0" distL="114300" distR="114300" simplePos="0" relativeHeight="251658752" behindDoc="1" locked="0" layoutInCell="1" allowOverlap="1" wp14:anchorId="06D942C2" wp14:editId="16F20699">
            <wp:simplePos x="0" y="0"/>
            <wp:positionH relativeFrom="column">
              <wp:posOffset>-28575</wp:posOffset>
            </wp:positionH>
            <wp:positionV relativeFrom="paragraph">
              <wp:posOffset>-294640</wp:posOffset>
            </wp:positionV>
            <wp:extent cx="1114425" cy="1114425"/>
            <wp:effectExtent l="0" t="0" r="0" b="0"/>
            <wp:wrapNone/>
            <wp:docPr id="1" name="Picture 0" descr="pouog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uog logo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641BC08" w14:textId="77777777" w:rsidR="00CC2CD4" w:rsidRDefault="00CC2CD4" w:rsidP="00CC2CD4">
      <w:pPr>
        <w:pStyle w:val="Bezproreda"/>
        <w:jc w:val="center"/>
        <w:rPr>
          <w:rFonts w:ascii="Cambria" w:hAnsi="Cambria"/>
        </w:rPr>
      </w:pPr>
    </w:p>
    <w:p w14:paraId="17D14581" w14:textId="77777777" w:rsidR="00CC2CD4" w:rsidRDefault="00CC2CD4" w:rsidP="00CC2CD4">
      <w:pPr>
        <w:pStyle w:val="Bezproreda"/>
        <w:rPr>
          <w:rFonts w:asciiTheme="majorHAnsi" w:hAnsiTheme="majorHAnsi"/>
        </w:rPr>
      </w:pPr>
    </w:p>
    <w:p w14:paraId="6532B004" w14:textId="77777777" w:rsidR="00CC2CD4" w:rsidRDefault="00CC2CD4" w:rsidP="00CC2CD4">
      <w:pPr>
        <w:pStyle w:val="Bezproreda"/>
        <w:rPr>
          <w:rFonts w:asciiTheme="majorHAnsi" w:hAnsiTheme="majorHAnsi"/>
        </w:rPr>
      </w:pPr>
    </w:p>
    <w:p w14:paraId="55C8F268" w14:textId="35E0AE77" w:rsidR="00CC2CD4" w:rsidRPr="006A1093" w:rsidRDefault="00CC2CD4" w:rsidP="00CC2CD4">
      <w:pPr>
        <w:pStyle w:val="Bezproreda"/>
        <w:rPr>
          <w:rFonts w:asciiTheme="majorHAnsi" w:hAnsiTheme="majorHAnsi"/>
        </w:rPr>
      </w:pPr>
      <w:r w:rsidRPr="006A1093">
        <w:rPr>
          <w:rFonts w:asciiTheme="majorHAnsi" w:hAnsiTheme="majorHAnsi"/>
        </w:rPr>
        <w:t xml:space="preserve">Pučko otvoreno učilište </w:t>
      </w:r>
      <w:r>
        <w:rPr>
          <w:rFonts w:asciiTheme="majorHAnsi" w:hAnsiTheme="majorHAnsi"/>
        </w:rPr>
        <w:t>O</w:t>
      </w:r>
      <w:r w:rsidRPr="006A1093">
        <w:rPr>
          <w:rFonts w:asciiTheme="majorHAnsi" w:hAnsiTheme="majorHAnsi"/>
        </w:rPr>
        <w:t>gulin</w:t>
      </w:r>
      <w:r>
        <w:rPr>
          <w:rFonts w:asciiTheme="majorHAnsi" w:hAnsiTheme="majorHAnsi"/>
        </w:rPr>
        <w:t xml:space="preserve"> </w:t>
      </w:r>
    </w:p>
    <w:p w14:paraId="1908605E" w14:textId="77777777" w:rsidR="00CC2CD4" w:rsidRDefault="00CC2CD4" w:rsidP="00CC2CD4">
      <w:pPr>
        <w:pStyle w:val="Bezproreda"/>
        <w:rPr>
          <w:rFonts w:asciiTheme="majorHAnsi" w:hAnsiTheme="majorHAnsi"/>
        </w:rPr>
      </w:pPr>
      <w:r>
        <w:rPr>
          <w:rFonts w:asciiTheme="majorHAnsi" w:hAnsiTheme="majorHAnsi"/>
        </w:rPr>
        <w:t>Trg Petra Stipetića 1</w:t>
      </w:r>
    </w:p>
    <w:p w14:paraId="7165AECB" w14:textId="77777777" w:rsidR="00CC2CD4" w:rsidRPr="00C74EB3" w:rsidRDefault="00CC2CD4" w:rsidP="00CC2CD4">
      <w:pPr>
        <w:pStyle w:val="Bezproreda"/>
        <w:rPr>
          <w:rFonts w:asciiTheme="majorHAnsi" w:hAnsiTheme="majorHAnsi"/>
        </w:rPr>
      </w:pPr>
      <w:r>
        <w:rPr>
          <w:rFonts w:asciiTheme="majorHAnsi" w:hAnsiTheme="majorHAnsi"/>
        </w:rPr>
        <w:t>47300 Ogulin</w:t>
      </w:r>
    </w:p>
    <w:p w14:paraId="57D3C752" w14:textId="3FF7FBF5" w:rsidR="00CC2CD4" w:rsidRDefault="00CC2CD4" w:rsidP="00CC2CD4">
      <w:pPr>
        <w:pStyle w:val="Bezproreda"/>
        <w:rPr>
          <w:rFonts w:ascii="Cambria" w:hAnsi="Cambria"/>
        </w:rPr>
      </w:pPr>
      <w:r>
        <w:rPr>
          <w:rFonts w:ascii="Cambria" w:hAnsi="Cambria"/>
        </w:rPr>
        <w:t xml:space="preserve">KLASA: </w:t>
      </w:r>
      <w:r w:rsidR="00064E76">
        <w:rPr>
          <w:rFonts w:ascii="Cambria" w:hAnsi="Cambria"/>
        </w:rPr>
        <w:t>008-02/25-01/01</w:t>
      </w:r>
    </w:p>
    <w:p w14:paraId="6ADB021F" w14:textId="0B4F820C" w:rsidR="00CC2CD4" w:rsidRDefault="00CC2CD4" w:rsidP="00CC2CD4">
      <w:pPr>
        <w:pStyle w:val="Bezproreda"/>
        <w:rPr>
          <w:rFonts w:ascii="Cambria" w:hAnsi="Cambria"/>
        </w:rPr>
      </w:pPr>
      <w:r>
        <w:rPr>
          <w:rFonts w:ascii="Cambria" w:hAnsi="Cambria"/>
        </w:rPr>
        <w:t>URBROJ: 2133-60-01-25-01</w:t>
      </w:r>
    </w:p>
    <w:p w14:paraId="7762DFE1" w14:textId="40351FB6" w:rsidR="00CC2CD4" w:rsidRDefault="00CC2CD4" w:rsidP="00CC2CD4">
      <w:pPr>
        <w:pStyle w:val="Bezproreda"/>
        <w:rPr>
          <w:rFonts w:ascii="Cambria" w:hAnsi="Cambria"/>
        </w:rPr>
      </w:pPr>
      <w:r>
        <w:rPr>
          <w:rFonts w:ascii="Cambria" w:hAnsi="Cambria"/>
        </w:rPr>
        <w:t>Ogulin, 20.1.2025.</w:t>
      </w:r>
    </w:p>
    <w:p w14:paraId="0743F98B" w14:textId="77777777" w:rsidR="00CC2CD4" w:rsidRDefault="00CC2CD4" w:rsidP="00CC2CD4">
      <w:pPr>
        <w:pStyle w:val="Bezproreda"/>
        <w:jc w:val="center"/>
        <w:rPr>
          <w:rFonts w:ascii="Cambria" w:hAnsi="Cambria"/>
        </w:rPr>
      </w:pPr>
    </w:p>
    <w:p w14:paraId="07AC31FE" w14:textId="05ADCB66" w:rsidR="00064E76" w:rsidRPr="00064E76" w:rsidRDefault="00064E76" w:rsidP="00064E76">
      <w:pPr>
        <w:pStyle w:val="Bezproreda"/>
        <w:jc w:val="center"/>
        <w:rPr>
          <w:rFonts w:ascii="Cambria" w:hAnsi="Cambria"/>
        </w:rPr>
      </w:pPr>
      <w:r w:rsidRPr="00064E76">
        <w:rPr>
          <w:rFonts w:ascii="Cambria" w:hAnsi="Cambria"/>
        </w:rPr>
        <w:t>PROCEDURA ZA INFORMACIJSKO ODRŽAVANJE IMENIKA</w:t>
      </w:r>
    </w:p>
    <w:p w14:paraId="53F32E7E" w14:textId="77777777" w:rsidR="00064E76" w:rsidRDefault="00064E76" w:rsidP="00064E76">
      <w:pPr>
        <w:pStyle w:val="Bezproreda"/>
        <w:jc w:val="both"/>
        <w:rPr>
          <w:rFonts w:ascii="Cambria" w:hAnsi="Cambria"/>
        </w:rPr>
      </w:pPr>
    </w:p>
    <w:p w14:paraId="740698D7" w14:textId="7BF0FB87" w:rsidR="00064E76" w:rsidRDefault="00064E76" w:rsidP="00064E76">
      <w:pPr>
        <w:pStyle w:val="Bezproreda"/>
        <w:jc w:val="center"/>
        <w:rPr>
          <w:rFonts w:ascii="Cambria" w:hAnsi="Cambria"/>
        </w:rPr>
      </w:pPr>
      <w:r w:rsidRPr="00064E76">
        <w:rPr>
          <w:rFonts w:ascii="Cambria" w:hAnsi="Cambria"/>
        </w:rPr>
        <w:t>I.</w:t>
      </w:r>
    </w:p>
    <w:p w14:paraId="61FED52F" w14:textId="77777777" w:rsidR="00064E76" w:rsidRPr="00064E76" w:rsidRDefault="00064E76" w:rsidP="00064E76">
      <w:pPr>
        <w:pStyle w:val="Bezproreda"/>
        <w:jc w:val="center"/>
        <w:rPr>
          <w:rFonts w:ascii="Cambria" w:hAnsi="Cambria"/>
        </w:rPr>
      </w:pPr>
    </w:p>
    <w:p w14:paraId="3C225975" w14:textId="77777777" w:rsidR="00064E76" w:rsidRPr="00064E76" w:rsidRDefault="00064E76" w:rsidP="00064E76">
      <w:pPr>
        <w:pStyle w:val="Bezproreda"/>
        <w:jc w:val="both"/>
        <w:rPr>
          <w:rFonts w:ascii="Cambria" w:hAnsi="Cambria"/>
        </w:rPr>
      </w:pPr>
      <w:r w:rsidRPr="00064E76">
        <w:rPr>
          <w:rFonts w:ascii="Cambria" w:hAnsi="Cambria"/>
        </w:rPr>
        <w:t>Ova procedura definira pravila i postupke za informacijsko održavanje imenika u Pučkom otvorenom učilištu Ogulin (u daljnjem tekstu: POU Ogulin). Procedura je usklađena s relevantnim propisima, uključujući pravila o ustrojstvu elektroničkih identiteta u sustavima koji se koriste u obrazovanju odraslih, pravilima informacijske sigurnosti i internim aktima POU Ogulin.</w:t>
      </w:r>
    </w:p>
    <w:p w14:paraId="7212D188" w14:textId="77777777" w:rsidR="00064E76" w:rsidRDefault="00064E76" w:rsidP="00064E76">
      <w:pPr>
        <w:pStyle w:val="Bezproreda"/>
        <w:jc w:val="both"/>
        <w:rPr>
          <w:rFonts w:ascii="Cambria" w:hAnsi="Cambria"/>
        </w:rPr>
      </w:pPr>
    </w:p>
    <w:p w14:paraId="0CCE9FF8" w14:textId="69E1D6C4" w:rsidR="00064E76" w:rsidRPr="00064E76" w:rsidRDefault="00064E76" w:rsidP="00064E76">
      <w:pPr>
        <w:pStyle w:val="Bezproreda"/>
        <w:jc w:val="center"/>
        <w:rPr>
          <w:rFonts w:ascii="Cambria" w:hAnsi="Cambria"/>
        </w:rPr>
      </w:pPr>
      <w:r w:rsidRPr="00064E76">
        <w:rPr>
          <w:rFonts w:ascii="Cambria" w:hAnsi="Cambria"/>
        </w:rPr>
        <w:t>II.</w:t>
      </w:r>
    </w:p>
    <w:p w14:paraId="6DDBA4FD" w14:textId="77777777" w:rsidR="00064E76" w:rsidRPr="00064E76" w:rsidRDefault="00064E76" w:rsidP="00064E76">
      <w:pPr>
        <w:pStyle w:val="Bezproreda"/>
        <w:jc w:val="both"/>
        <w:rPr>
          <w:rFonts w:ascii="Cambria" w:hAnsi="Cambria"/>
        </w:rPr>
      </w:pPr>
      <w:r w:rsidRPr="00064E76">
        <w:rPr>
          <w:rFonts w:ascii="Cambria" w:hAnsi="Cambria"/>
        </w:rPr>
        <w:t>Elektroničke identitete korisnika dodjeljuju i održavaju ovlaštene osobe POU Ogulin:</w:t>
      </w:r>
    </w:p>
    <w:p w14:paraId="1E556B15" w14:textId="77777777" w:rsidR="00064E76" w:rsidRPr="00064E76" w:rsidRDefault="00064E76" w:rsidP="00064E76">
      <w:pPr>
        <w:pStyle w:val="Bezproreda"/>
        <w:jc w:val="both"/>
        <w:rPr>
          <w:rFonts w:ascii="Cambria" w:hAnsi="Cambria"/>
        </w:rPr>
      </w:pPr>
      <w:r w:rsidRPr="00064E76">
        <w:rPr>
          <w:rFonts w:ascii="Cambria" w:hAnsi="Cambria"/>
        </w:rPr>
        <w:t>djelatnici administrativno–kadrovske službe zaduženi za vođenje evidencija zaposlenika i vanjskih suradnika,</w:t>
      </w:r>
    </w:p>
    <w:p w14:paraId="4DF9D121" w14:textId="77777777" w:rsidR="00064E76" w:rsidRPr="00064E76" w:rsidRDefault="00064E76" w:rsidP="00064E76">
      <w:pPr>
        <w:pStyle w:val="Bezproreda"/>
        <w:jc w:val="both"/>
        <w:rPr>
          <w:rFonts w:ascii="Cambria" w:hAnsi="Cambria"/>
        </w:rPr>
      </w:pPr>
      <w:r w:rsidRPr="00064E76">
        <w:rPr>
          <w:rFonts w:ascii="Cambria" w:hAnsi="Cambria"/>
        </w:rPr>
        <w:t>djelatnici upisnog/stručnog referata zaduženi za vođenje evidencija polaznika,</w:t>
      </w:r>
    </w:p>
    <w:p w14:paraId="03D8CA4A" w14:textId="77777777" w:rsidR="00064E76" w:rsidRPr="00064E76" w:rsidRDefault="00064E76" w:rsidP="00064E76">
      <w:pPr>
        <w:pStyle w:val="Bezproreda"/>
        <w:jc w:val="both"/>
        <w:rPr>
          <w:rFonts w:ascii="Cambria" w:hAnsi="Cambria"/>
        </w:rPr>
      </w:pPr>
      <w:r w:rsidRPr="00064E76">
        <w:rPr>
          <w:rFonts w:ascii="Cambria" w:hAnsi="Cambria"/>
        </w:rPr>
        <w:t>djelatnici informatičke podrške zaduženi za tehničko održavanje informacijskih sustava i korisničkih računa.</w:t>
      </w:r>
    </w:p>
    <w:p w14:paraId="4A50FB5F" w14:textId="77777777" w:rsidR="00064E76" w:rsidRDefault="00064E76" w:rsidP="00064E76">
      <w:pPr>
        <w:pStyle w:val="Bezproreda"/>
        <w:jc w:val="both"/>
        <w:rPr>
          <w:rFonts w:ascii="Cambria" w:hAnsi="Cambria"/>
        </w:rPr>
      </w:pPr>
    </w:p>
    <w:p w14:paraId="2ED5308E" w14:textId="476BF8AC" w:rsidR="00064E76" w:rsidRPr="00064E76" w:rsidRDefault="00064E76" w:rsidP="00064E76">
      <w:pPr>
        <w:pStyle w:val="Bezproreda"/>
        <w:jc w:val="center"/>
        <w:rPr>
          <w:rFonts w:ascii="Cambria" w:hAnsi="Cambria"/>
        </w:rPr>
      </w:pPr>
      <w:r w:rsidRPr="00064E76">
        <w:rPr>
          <w:rFonts w:ascii="Cambria" w:hAnsi="Cambria"/>
        </w:rPr>
        <w:t>III.</w:t>
      </w:r>
    </w:p>
    <w:p w14:paraId="43B48FDA" w14:textId="77777777" w:rsidR="00064E76" w:rsidRPr="00064E76" w:rsidRDefault="00064E76" w:rsidP="00064E76">
      <w:pPr>
        <w:pStyle w:val="Bezproreda"/>
        <w:jc w:val="both"/>
        <w:rPr>
          <w:rFonts w:ascii="Cambria" w:hAnsi="Cambria"/>
        </w:rPr>
      </w:pPr>
      <w:r w:rsidRPr="00064E76">
        <w:rPr>
          <w:rFonts w:ascii="Cambria" w:hAnsi="Cambria"/>
        </w:rPr>
        <w:t>POU Ogulin dodjeljuje elektroničke identitete sljedećim kategorijama korisnika, prema utvrđenim pravilima:</w:t>
      </w:r>
    </w:p>
    <w:p w14:paraId="00FF76FD" w14:textId="77777777" w:rsidR="00064E76" w:rsidRPr="00064E76" w:rsidRDefault="00064E76" w:rsidP="00064E76">
      <w:pPr>
        <w:pStyle w:val="Bezproreda"/>
        <w:jc w:val="both"/>
        <w:rPr>
          <w:rFonts w:ascii="Cambria" w:hAnsi="Cambria"/>
        </w:rPr>
      </w:pPr>
      <w:r w:rsidRPr="00064E76">
        <w:rPr>
          <w:rFonts w:ascii="Cambria" w:hAnsi="Cambria"/>
        </w:rPr>
        <w:t>1. Zaposlenici</w:t>
      </w:r>
    </w:p>
    <w:p w14:paraId="638484C0" w14:textId="66B993D0" w:rsidR="00064E76" w:rsidRPr="00064E76" w:rsidRDefault="00064E76" w:rsidP="00064E76">
      <w:pPr>
        <w:pStyle w:val="Bezproreda"/>
        <w:jc w:val="both"/>
        <w:rPr>
          <w:rFonts w:ascii="Cambria" w:hAnsi="Cambria"/>
        </w:rPr>
      </w:pPr>
      <w:r w:rsidRPr="00064E76">
        <w:rPr>
          <w:rFonts w:ascii="Cambria" w:hAnsi="Cambria"/>
        </w:rPr>
        <w:t>Elektronički identitet dodjeljuje ovlaštena osoba administrativne službe na temelju potpisanog Ugovora o radu.</w:t>
      </w:r>
    </w:p>
    <w:p w14:paraId="6DE5A678" w14:textId="78689216" w:rsidR="00064E76" w:rsidRPr="00064E76" w:rsidRDefault="00064E76" w:rsidP="00064E76">
      <w:pPr>
        <w:pStyle w:val="Bezproreda"/>
        <w:jc w:val="both"/>
        <w:rPr>
          <w:rFonts w:ascii="Cambria" w:hAnsi="Cambria"/>
        </w:rPr>
      </w:pPr>
      <w:r w:rsidRPr="00064E76">
        <w:rPr>
          <w:rFonts w:ascii="Cambria" w:hAnsi="Cambria"/>
        </w:rPr>
        <w:t>Identitet se dodjeljuje za cijelo vrijeme trajanja radnog odnosa.</w:t>
      </w:r>
    </w:p>
    <w:p w14:paraId="1E304467" w14:textId="77777777" w:rsidR="00064E76" w:rsidRPr="00064E76" w:rsidRDefault="00064E76" w:rsidP="00064E76">
      <w:pPr>
        <w:pStyle w:val="Bezproreda"/>
        <w:jc w:val="both"/>
        <w:rPr>
          <w:rFonts w:ascii="Cambria" w:hAnsi="Cambria"/>
        </w:rPr>
      </w:pPr>
      <w:r w:rsidRPr="00064E76">
        <w:rPr>
          <w:rFonts w:ascii="Cambria" w:hAnsi="Cambria"/>
        </w:rPr>
        <w:t>Elektronički identitet ukida se danom prestanka radnog odnosa, čime se onemogućava daljnji pristup sustavima POU Ogulin.</w:t>
      </w:r>
    </w:p>
    <w:p w14:paraId="6FBD3068" w14:textId="77777777" w:rsidR="00064E76" w:rsidRDefault="00064E76" w:rsidP="00064E76">
      <w:pPr>
        <w:pStyle w:val="Bezproreda"/>
        <w:jc w:val="center"/>
        <w:rPr>
          <w:rFonts w:ascii="Cambria" w:hAnsi="Cambria"/>
        </w:rPr>
      </w:pPr>
    </w:p>
    <w:p w14:paraId="0AD5C0BA" w14:textId="530130E2" w:rsidR="00064E76" w:rsidRPr="00064E76" w:rsidRDefault="00064E76" w:rsidP="00064E76">
      <w:pPr>
        <w:pStyle w:val="Bezproreda"/>
        <w:jc w:val="center"/>
        <w:rPr>
          <w:rFonts w:ascii="Cambria" w:hAnsi="Cambria"/>
        </w:rPr>
      </w:pPr>
      <w:r w:rsidRPr="00064E76">
        <w:rPr>
          <w:rFonts w:ascii="Cambria" w:hAnsi="Cambria"/>
        </w:rPr>
        <w:t>IV.</w:t>
      </w:r>
    </w:p>
    <w:p w14:paraId="454F616F" w14:textId="77777777" w:rsidR="00064E76" w:rsidRPr="00064E76" w:rsidRDefault="00064E76" w:rsidP="00064E76">
      <w:pPr>
        <w:pStyle w:val="Bezproreda"/>
        <w:jc w:val="both"/>
        <w:rPr>
          <w:rFonts w:ascii="Cambria" w:hAnsi="Cambria"/>
        </w:rPr>
      </w:pPr>
      <w:r w:rsidRPr="00064E76">
        <w:rPr>
          <w:rFonts w:ascii="Cambria" w:hAnsi="Cambria"/>
        </w:rPr>
        <w:t>Dokument s podacima o elektroničkom identitetu (korisničko ime, inicijalna lozinka i upute za pristup sustavima) uručuje se korisniku osobno, putem službene e-mail adrese ili sigurnog kanala komunikacije, sukladno pravilima informacijske sigurnosti.</w:t>
      </w:r>
    </w:p>
    <w:p w14:paraId="1159AC34" w14:textId="77777777" w:rsidR="00064E76" w:rsidRPr="00064E76" w:rsidRDefault="00064E76" w:rsidP="00064E76">
      <w:pPr>
        <w:pStyle w:val="Bezproreda"/>
        <w:jc w:val="both"/>
        <w:rPr>
          <w:rFonts w:ascii="Cambria" w:hAnsi="Cambria"/>
        </w:rPr>
      </w:pPr>
      <w:r w:rsidRPr="00064E76">
        <w:rPr>
          <w:rFonts w:ascii="Cambria" w:hAnsi="Cambria"/>
        </w:rPr>
        <w:t>Korisnik je dužan resetirati inicijalnu lozinku pri prvoj prijavi te ju čuvati kao povjerljivu informaciju.</w:t>
      </w:r>
    </w:p>
    <w:p w14:paraId="3830084E" w14:textId="77777777" w:rsidR="00064E76" w:rsidRPr="00064E76" w:rsidRDefault="00064E76" w:rsidP="00064E76">
      <w:pPr>
        <w:pStyle w:val="Bezproreda"/>
        <w:jc w:val="both"/>
        <w:rPr>
          <w:rFonts w:ascii="Cambria" w:hAnsi="Cambria"/>
        </w:rPr>
      </w:pPr>
      <w:r w:rsidRPr="00064E76">
        <w:rPr>
          <w:rFonts w:ascii="Cambria" w:hAnsi="Cambria"/>
        </w:rPr>
        <w:t>Ovlaštene osobe dužne su voditi evidenciju izdanih, deaktiviranih i promijenjenih identiteta.</w:t>
      </w:r>
    </w:p>
    <w:p w14:paraId="71094661" w14:textId="77777777" w:rsidR="00064E76" w:rsidRDefault="00064E76" w:rsidP="00064E76">
      <w:pPr>
        <w:pStyle w:val="Bezproreda"/>
        <w:jc w:val="center"/>
        <w:rPr>
          <w:rFonts w:ascii="Cambria" w:hAnsi="Cambria"/>
        </w:rPr>
      </w:pPr>
    </w:p>
    <w:p w14:paraId="25BB61C5" w14:textId="012484DA" w:rsidR="00064E76" w:rsidRPr="00064E76" w:rsidRDefault="00064E76" w:rsidP="00064E76">
      <w:pPr>
        <w:pStyle w:val="Bezproreda"/>
        <w:jc w:val="center"/>
        <w:rPr>
          <w:rFonts w:ascii="Cambria" w:hAnsi="Cambria"/>
        </w:rPr>
      </w:pPr>
      <w:r w:rsidRPr="00064E76">
        <w:rPr>
          <w:rFonts w:ascii="Cambria" w:hAnsi="Cambria"/>
        </w:rPr>
        <w:t>V.</w:t>
      </w:r>
    </w:p>
    <w:p w14:paraId="20A27658" w14:textId="77777777" w:rsidR="00064E76" w:rsidRPr="00064E76" w:rsidRDefault="00064E76" w:rsidP="00064E76">
      <w:pPr>
        <w:pStyle w:val="Bezproreda"/>
        <w:jc w:val="both"/>
        <w:rPr>
          <w:rFonts w:ascii="Cambria" w:hAnsi="Cambria"/>
        </w:rPr>
      </w:pPr>
      <w:r w:rsidRPr="00064E76">
        <w:rPr>
          <w:rFonts w:ascii="Cambria" w:hAnsi="Cambria"/>
        </w:rPr>
        <w:t>Dodjela i korištenje elektroničkih identiteta provodi se u skladu s pravilima zaštite osobnih podataka (GDPR).</w:t>
      </w:r>
    </w:p>
    <w:p w14:paraId="13A2D527" w14:textId="77777777" w:rsidR="00064E76" w:rsidRPr="00064E76" w:rsidRDefault="00064E76" w:rsidP="00064E76">
      <w:pPr>
        <w:pStyle w:val="Bezproreda"/>
        <w:jc w:val="both"/>
        <w:rPr>
          <w:rFonts w:ascii="Cambria" w:hAnsi="Cambria"/>
        </w:rPr>
      </w:pPr>
      <w:r w:rsidRPr="00064E76">
        <w:rPr>
          <w:rFonts w:ascii="Cambria" w:hAnsi="Cambria"/>
        </w:rPr>
        <w:t>Sve aktivnosti vezane uz elektroničke identitete evidentiraju se u internim dnevnicima sustava.</w:t>
      </w:r>
    </w:p>
    <w:p w14:paraId="68D80212" w14:textId="77777777" w:rsidR="00064E76" w:rsidRPr="00064E76" w:rsidRDefault="00064E76" w:rsidP="00064E76">
      <w:pPr>
        <w:pStyle w:val="Bezproreda"/>
        <w:jc w:val="both"/>
        <w:rPr>
          <w:rFonts w:ascii="Cambria" w:hAnsi="Cambria"/>
        </w:rPr>
      </w:pPr>
      <w:r w:rsidRPr="00064E76">
        <w:rPr>
          <w:rFonts w:ascii="Cambria" w:hAnsi="Cambria"/>
        </w:rPr>
        <w:t>Korisnici su obavezni prijaviti svaku sumnju na zlouporabu ili gubitak pristupnih podataka informatičkoj službi.</w:t>
      </w:r>
    </w:p>
    <w:p w14:paraId="41D462A0" w14:textId="5D67A764" w:rsidR="00064E76" w:rsidRPr="00064E76" w:rsidRDefault="00064E76" w:rsidP="00064E76">
      <w:pPr>
        <w:pStyle w:val="Bezproreda"/>
        <w:jc w:val="center"/>
        <w:rPr>
          <w:rFonts w:ascii="Cambria" w:hAnsi="Cambria"/>
        </w:rPr>
      </w:pPr>
      <w:r w:rsidRPr="00064E76">
        <w:rPr>
          <w:rFonts w:ascii="Cambria" w:hAnsi="Cambria"/>
        </w:rPr>
        <w:lastRenderedPageBreak/>
        <w:t>VI.</w:t>
      </w:r>
    </w:p>
    <w:p w14:paraId="0BD87828" w14:textId="77777777" w:rsidR="00064E76" w:rsidRPr="00064E76" w:rsidRDefault="00064E76" w:rsidP="00064E76">
      <w:pPr>
        <w:pStyle w:val="Bezproreda"/>
        <w:jc w:val="both"/>
        <w:rPr>
          <w:rFonts w:ascii="Cambria" w:hAnsi="Cambria"/>
        </w:rPr>
      </w:pPr>
      <w:r w:rsidRPr="00064E76">
        <w:rPr>
          <w:rFonts w:ascii="Cambria" w:hAnsi="Cambria"/>
        </w:rPr>
        <w:t>Ova procedura stupa na snagu danom donošenja i primjenjuje se do njezine izmjene ili ukidanja.</w:t>
      </w:r>
    </w:p>
    <w:p w14:paraId="0A865CD1" w14:textId="77777777" w:rsidR="00064E76" w:rsidRPr="00064E76" w:rsidRDefault="00064E76" w:rsidP="00064E76">
      <w:pPr>
        <w:pStyle w:val="Bezproreda"/>
        <w:jc w:val="both"/>
        <w:rPr>
          <w:rFonts w:ascii="Cambria" w:hAnsi="Cambria"/>
        </w:rPr>
      </w:pPr>
      <w:r w:rsidRPr="00064E76">
        <w:rPr>
          <w:rFonts w:ascii="Cambria" w:hAnsi="Cambria"/>
        </w:rPr>
        <w:t>Pučko otvoreno učilište Ogulin</w:t>
      </w:r>
    </w:p>
    <w:p w14:paraId="315C0361" w14:textId="77777777" w:rsidR="00CC2CD4" w:rsidRDefault="00CC2CD4" w:rsidP="00CC2CD4">
      <w:pPr>
        <w:pStyle w:val="Bezproreda"/>
        <w:jc w:val="both"/>
        <w:rPr>
          <w:rFonts w:ascii="Cambria" w:hAnsi="Cambria"/>
        </w:rPr>
      </w:pPr>
    </w:p>
    <w:p w14:paraId="71C55BF3" w14:textId="3400C0F5" w:rsidR="00CC2CD4" w:rsidRDefault="00CC2CD4" w:rsidP="00CC2CD4">
      <w:pPr>
        <w:pStyle w:val="Bezproreda"/>
        <w:ind w:left="4956" w:firstLine="708"/>
        <w:jc w:val="both"/>
        <w:rPr>
          <w:rFonts w:ascii="Cambria" w:hAnsi="Cambria"/>
        </w:rPr>
      </w:pPr>
      <w:r>
        <w:rPr>
          <w:rFonts w:ascii="Cambria" w:hAnsi="Cambria"/>
        </w:rPr>
        <w:t>ravnateljica</w:t>
      </w:r>
    </w:p>
    <w:p w14:paraId="04CE49F1" w14:textId="77777777" w:rsidR="00CC2CD4" w:rsidRDefault="00CC2CD4" w:rsidP="00CC2CD4">
      <w:pPr>
        <w:pStyle w:val="Bezproreda"/>
        <w:ind w:left="4956" w:firstLine="708"/>
        <w:jc w:val="both"/>
        <w:rPr>
          <w:rFonts w:ascii="Cambria" w:hAnsi="Cambria"/>
        </w:rPr>
      </w:pPr>
    </w:p>
    <w:p w14:paraId="41E3C378" w14:textId="1BF73905" w:rsidR="00CC2CD4" w:rsidRDefault="00CC2CD4" w:rsidP="00CC2CD4">
      <w:pPr>
        <w:pStyle w:val="Bezproreda"/>
        <w:ind w:left="4248" w:firstLine="708"/>
        <w:jc w:val="both"/>
        <w:rPr>
          <w:rFonts w:ascii="Cambria" w:hAnsi="Cambria"/>
        </w:rPr>
      </w:pPr>
      <w:r>
        <w:rPr>
          <w:rFonts w:ascii="Cambria" w:hAnsi="Cambria"/>
        </w:rPr>
        <w:t xml:space="preserve"> Blanka Poljak </w:t>
      </w:r>
      <w:proofErr w:type="spellStart"/>
      <w:r>
        <w:rPr>
          <w:rFonts w:ascii="Cambria" w:hAnsi="Cambria"/>
        </w:rPr>
        <w:t>Franjković</w:t>
      </w:r>
      <w:proofErr w:type="spellEnd"/>
    </w:p>
    <w:p w14:paraId="3BBE159B" w14:textId="77777777" w:rsidR="00CC2CD4" w:rsidRDefault="00CC2CD4" w:rsidP="00CC2CD4">
      <w:pPr>
        <w:pStyle w:val="Bezproreda"/>
        <w:jc w:val="both"/>
        <w:rPr>
          <w:rFonts w:ascii="Cambria" w:hAnsi="Cambria"/>
        </w:rPr>
      </w:pPr>
    </w:p>
    <w:p w14:paraId="399213BD" w14:textId="226A86CB" w:rsidR="00CC2CD4" w:rsidRDefault="00CC2CD4" w:rsidP="00CC2CD4">
      <w:pPr>
        <w:pStyle w:val="Bezproreda"/>
        <w:jc w:val="both"/>
        <w:rPr>
          <w:rFonts w:ascii="Cambria" w:hAnsi="Cambria"/>
        </w:rPr>
      </w:pPr>
      <w:r>
        <w:rPr>
          <w:rFonts w:ascii="Cambria" w:hAnsi="Cambria"/>
        </w:rPr>
        <w:t>Dostaviti:</w:t>
      </w:r>
    </w:p>
    <w:p w14:paraId="23620948" w14:textId="70FAA97A" w:rsidR="00064E76" w:rsidRDefault="00064E76" w:rsidP="00CC2CD4">
      <w:pPr>
        <w:pStyle w:val="Bezproreda"/>
        <w:numPr>
          <w:ilvl w:val="0"/>
          <w:numId w:val="18"/>
        </w:numPr>
        <w:jc w:val="both"/>
        <w:rPr>
          <w:rFonts w:ascii="Cambria" w:hAnsi="Cambria"/>
        </w:rPr>
      </w:pPr>
      <w:r>
        <w:rPr>
          <w:rFonts w:ascii="Cambria" w:hAnsi="Cambria"/>
        </w:rPr>
        <w:t>Zaposlenici</w:t>
      </w:r>
    </w:p>
    <w:p w14:paraId="0865ED4B" w14:textId="426121FF" w:rsidR="00CC2CD4" w:rsidRDefault="00CC2CD4" w:rsidP="00CC2CD4">
      <w:pPr>
        <w:pStyle w:val="Bezproreda"/>
        <w:numPr>
          <w:ilvl w:val="0"/>
          <w:numId w:val="18"/>
        </w:numPr>
        <w:jc w:val="both"/>
        <w:rPr>
          <w:rFonts w:ascii="Cambria" w:hAnsi="Cambria"/>
        </w:rPr>
      </w:pPr>
      <w:r>
        <w:rPr>
          <w:rFonts w:ascii="Cambria" w:hAnsi="Cambria"/>
        </w:rPr>
        <w:t>UV POU Ogulin</w:t>
      </w:r>
    </w:p>
    <w:p w14:paraId="2E032ABC" w14:textId="11E5E3C3" w:rsidR="00CC2CD4" w:rsidRDefault="00CC2CD4" w:rsidP="00CC2CD4">
      <w:pPr>
        <w:pStyle w:val="Bezproreda"/>
        <w:numPr>
          <w:ilvl w:val="0"/>
          <w:numId w:val="18"/>
        </w:numPr>
        <w:jc w:val="both"/>
        <w:rPr>
          <w:rFonts w:ascii="Cambria" w:hAnsi="Cambria"/>
        </w:rPr>
      </w:pPr>
      <w:r>
        <w:rPr>
          <w:rFonts w:ascii="Cambria" w:hAnsi="Cambria"/>
        </w:rPr>
        <w:t>Oglasna ploča POU Ogulin</w:t>
      </w:r>
    </w:p>
    <w:p w14:paraId="60218B9C" w14:textId="0A539A5C" w:rsidR="00CC2CD4" w:rsidRDefault="00CC2CD4" w:rsidP="00CC2CD4">
      <w:pPr>
        <w:pStyle w:val="Bezproreda"/>
        <w:numPr>
          <w:ilvl w:val="0"/>
          <w:numId w:val="18"/>
        </w:numPr>
        <w:jc w:val="both"/>
        <w:rPr>
          <w:rFonts w:ascii="Cambria" w:hAnsi="Cambria"/>
        </w:rPr>
      </w:pPr>
      <w:r>
        <w:rPr>
          <w:rFonts w:ascii="Cambria" w:hAnsi="Cambria"/>
        </w:rPr>
        <w:t>Pismohrana</w:t>
      </w:r>
    </w:p>
    <w:sectPr w:rsidR="00CC2CD4" w:rsidSect="00CC2CD4">
      <w:headerReference w:type="default" r:id="rId9"/>
      <w:footerReference w:type="default" r:id="rId10"/>
      <w:pgSz w:w="11906" w:h="16838"/>
      <w:pgMar w:top="1417" w:right="1417" w:bottom="1417" w:left="1417" w:header="1134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F015D2" w14:textId="77777777" w:rsidR="002F1E7A" w:rsidRDefault="002F1E7A" w:rsidP="006A1093">
      <w:r>
        <w:separator/>
      </w:r>
    </w:p>
  </w:endnote>
  <w:endnote w:type="continuationSeparator" w:id="0">
    <w:p w14:paraId="5119F904" w14:textId="77777777" w:rsidR="002F1E7A" w:rsidRDefault="002F1E7A" w:rsidP="006A10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4E69D" w14:textId="77777777" w:rsidR="006A1093" w:rsidRDefault="00C74EB3" w:rsidP="006A1093">
    <w:pPr>
      <w:pStyle w:val="Podnoje"/>
      <w:pBdr>
        <w:top w:val="single" w:sz="4" w:space="1" w:color="A5A5A5" w:themeColor="background1" w:themeShade="A5"/>
      </w:pBdr>
      <w:jc w:val="center"/>
      <w:rPr>
        <w:rFonts w:asciiTheme="majorHAnsi" w:hAnsiTheme="majorHAnsi" w:cstheme="minorHAnsi"/>
        <w:noProof/>
        <w:color w:val="7F7F7F" w:themeColor="background1" w:themeShade="7F"/>
        <w:sz w:val="18"/>
        <w:szCs w:val="18"/>
      </w:rPr>
    </w:pPr>
    <w:r>
      <w:rPr>
        <w:rFonts w:asciiTheme="majorHAnsi" w:hAnsiTheme="majorHAnsi" w:cstheme="minorHAnsi"/>
        <w:noProof/>
        <w:color w:val="7F7F7F" w:themeColor="background1" w:themeShade="7F"/>
        <w:sz w:val="18"/>
        <w:szCs w:val="18"/>
        <w:lang w:eastAsia="hr-HR"/>
      </w:rPr>
      <w:drawing>
        <wp:anchor distT="0" distB="0" distL="114300" distR="114300" simplePos="0" relativeHeight="251662336" behindDoc="1" locked="0" layoutInCell="1" allowOverlap="1" wp14:anchorId="26A8D4BF" wp14:editId="35F678E2">
          <wp:simplePos x="0" y="0"/>
          <wp:positionH relativeFrom="column">
            <wp:posOffset>5243830</wp:posOffset>
          </wp:positionH>
          <wp:positionV relativeFrom="paragraph">
            <wp:posOffset>87630</wp:posOffset>
          </wp:positionV>
          <wp:extent cx="466725" cy="466725"/>
          <wp:effectExtent l="19050" t="0" r="9525" b="0"/>
          <wp:wrapTight wrapText="bothSides">
            <wp:wrapPolygon edited="0">
              <wp:start x="-882" y="0"/>
              <wp:lineTo x="-882" y="21159"/>
              <wp:lineTo x="22041" y="21159"/>
              <wp:lineTo x="22041" y="0"/>
              <wp:lineTo x="-882" y="0"/>
            </wp:wrapPolygon>
          </wp:wrapTight>
          <wp:docPr id="6" name="Picture 3" descr="qr-co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qr-cod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66725" cy="466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33FCE0E" w14:textId="77777777" w:rsidR="006A1093" w:rsidRPr="006A1093" w:rsidRDefault="006A1093" w:rsidP="006A1093">
    <w:pPr>
      <w:pStyle w:val="Podnoje"/>
      <w:pBdr>
        <w:top w:val="single" w:sz="4" w:space="1" w:color="A5A5A5" w:themeColor="background1" w:themeShade="A5"/>
      </w:pBdr>
      <w:jc w:val="center"/>
      <w:rPr>
        <w:rFonts w:asciiTheme="majorHAnsi" w:hAnsiTheme="majorHAnsi" w:cstheme="minorHAnsi"/>
        <w:color w:val="7F7F7F" w:themeColor="background1" w:themeShade="7F"/>
        <w:sz w:val="18"/>
        <w:szCs w:val="18"/>
      </w:rPr>
    </w:pPr>
    <w:r w:rsidRPr="006A1093">
      <w:rPr>
        <w:rFonts w:asciiTheme="majorHAnsi" w:hAnsiTheme="majorHAnsi" w:cstheme="minorHAnsi"/>
        <w:noProof/>
        <w:color w:val="7F7F7F" w:themeColor="background1" w:themeShade="7F"/>
        <w:sz w:val="18"/>
        <w:szCs w:val="18"/>
      </w:rPr>
      <w:t>P</w:t>
    </w:r>
    <w:r>
      <w:rPr>
        <w:rFonts w:asciiTheme="majorHAnsi" w:hAnsiTheme="majorHAnsi" w:cstheme="minorHAnsi"/>
        <w:noProof/>
        <w:color w:val="7F7F7F" w:themeColor="background1" w:themeShade="7F"/>
        <w:sz w:val="18"/>
        <w:szCs w:val="18"/>
      </w:rPr>
      <w:t xml:space="preserve">učko otvoreno učilište Ogulin </w:t>
    </w:r>
    <w:r w:rsidRPr="006A1093">
      <w:rPr>
        <w:rFonts w:asciiTheme="majorHAnsi" w:hAnsiTheme="majorHAnsi" w:cstheme="minorHAnsi"/>
        <w:noProof/>
        <w:color w:val="7F7F7F" w:themeColor="background1" w:themeShade="7F"/>
        <w:sz w:val="18"/>
        <w:szCs w:val="18"/>
      </w:rPr>
      <w:t>| www.ogulin-uciliste.hr</w:t>
    </w:r>
    <w:r>
      <w:rPr>
        <w:rFonts w:asciiTheme="majorHAnsi" w:hAnsiTheme="majorHAnsi" w:cstheme="minorHAnsi"/>
        <w:noProof/>
        <w:color w:val="7F7F7F" w:themeColor="background1" w:themeShade="7F"/>
        <w:sz w:val="18"/>
        <w:szCs w:val="18"/>
      </w:rPr>
      <w:t xml:space="preserve"> </w:t>
    </w:r>
    <w:r w:rsidR="00C74EB3">
      <w:rPr>
        <w:rFonts w:asciiTheme="majorHAnsi" w:hAnsiTheme="majorHAnsi" w:cstheme="minorHAnsi"/>
        <w:noProof/>
        <w:color w:val="7F7F7F" w:themeColor="background1" w:themeShade="7F"/>
        <w:sz w:val="18"/>
        <w:szCs w:val="18"/>
      </w:rPr>
      <w:t xml:space="preserve"> | +385 47 522 257</w:t>
    </w:r>
    <w:r w:rsidR="00C74EB3">
      <w:rPr>
        <w:rFonts w:asciiTheme="majorHAnsi" w:hAnsiTheme="majorHAnsi" w:cstheme="minorHAnsi"/>
        <w:noProof/>
        <w:color w:val="7F7F7F" w:themeColor="background1" w:themeShade="7F"/>
        <w:sz w:val="18"/>
        <w:szCs w:val="18"/>
        <w:lang w:eastAsia="hr-HR"/>
      </w:rPr>
      <w:drawing>
        <wp:inline distT="0" distB="0" distL="0" distR="0" wp14:anchorId="4B884A3F" wp14:editId="46952C0D">
          <wp:extent cx="5760720" cy="5760720"/>
          <wp:effectExtent l="19050" t="0" r="0" b="0"/>
          <wp:docPr id="3" name="Picture 2" descr="qr-co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qr-cod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57607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74EB3">
      <w:rPr>
        <w:rFonts w:asciiTheme="majorHAnsi" w:hAnsiTheme="majorHAnsi" w:cstheme="minorHAnsi"/>
        <w:noProof/>
        <w:color w:val="7F7F7F" w:themeColor="background1" w:themeShade="7F"/>
        <w:sz w:val="18"/>
        <w:szCs w:val="18"/>
        <w:lang w:eastAsia="hr-HR"/>
      </w:rPr>
      <w:drawing>
        <wp:inline distT="0" distB="0" distL="0" distR="0" wp14:anchorId="63C7CE67" wp14:editId="034643E7">
          <wp:extent cx="5760720" cy="5760720"/>
          <wp:effectExtent l="114300" t="95250" r="125730" b="106680"/>
          <wp:docPr id="2" name="Picture 1" descr="qr-co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qr-cod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5760720"/>
                  </a:xfrm>
                  <a:prstGeom prst="rect">
                    <a:avLst/>
                  </a:prstGeom>
                  <a:solidFill>
                    <a:srgbClr val="FFFFFF">
                      <a:shade val="85000"/>
                    </a:srgbClr>
                  </a:solidFill>
                  <a:ln w="88900" cap="sq">
                    <a:solidFill>
                      <a:srgbClr val="FFFFFF"/>
                    </a:solidFill>
                    <a:miter lim="800000"/>
                  </a:ln>
                  <a:effectLst>
                    <a:outerShdw blurRad="55000" dist="18000" dir="5400000" algn="tl" rotWithShape="0">
                      <a:srgbClr val="000000">
                        <a:alpha val="40000"/>
                      </a:srgbClr>
                    </a:outerShdw>
                  </a:effectLst>
                  <a:scene3d>
                    <a:camera prst="orthographicFront"/>
                    <a:lightRig rig="twoPt" dir="t">
                      <a:rot lat="0" lon="0" rev="7200000"/>
                    </a:lightRig>
                  </a:scene3d>
                  <a:sp3d>
                    <a:bevelT w="25400" h="19050"/>
                    <a:contourClr>
                      <a:srgbClr val="FFFFFF"/>
                    </a:contourClr>
                  </a:sp3d>
                </pic:spPr>
              </pic:pic>
            </a:graphicData>
          </a:graphic>
        </wp:inline>
      </w:drawing>
    </w:r>
  </w:p>
  <w:p w14:paraId="21D0E8B2" w14:textId="77777777" w:rsidR="006A1093" w:rsidRPr="006A1093" w:rsidRDefault="006A1093" w:rsidP="006A1093">
    <w:pPr>
      <w:pStyle w:val="Podnoje"/>
      <w:jc w:val="center"/>
      <w:rPr>
        <w:rFonts w:asciiTheme="majorHAnsi" w:hAnsiTheme="majorHAnsi" w:cstheme="minorHAns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0084CC" w14:textId="77777777" w:rsidR="002F1E7A" w:rsidRDefault="002F1E7A" w:rsidP="006A1093">
      <w:r>
        <w:separator/>
      </w:r>
    </w:p>
  </w:footnote>
  <w:footnote w:type="continuationSeparator" w:id="0">
    <w:p w14:paraId="06F322B5" w14:textId="77777777" w:rsidR="002F1E7A" w:rsidRDefault="002F1E7A" w:rsidP="006A10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1DCAE" w14:textId="0CBFD263" w:rsidR="009F1355" w:rsidRDefault="009F1355" w:rsidP="00C74EB3">
    <w:pPr>
      <w:pStyle w:val="Bezproreda"/>
      <w:spacing w:line="276" w:lineRule="auto"/>
      <w:rPr>
        <w:rFonts w:asciiTheme="majorHAnsi" w:hAnsiTheme="majorHAns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B6BBB"/>
    <w:multiLevelType w:val="hybridMultilevel"/>
    <w:tmpl w:val="568008C8"/>
    <w:lvl w:ilvl="0" w:tplc="CE983C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E409C"/>
    <w:multiLevelType w:val="hybridMultilevel"/>
    <w:tmpl w:val="E208D4E0"/>
    <w:lvl w:ilvl="0" w:tplc="CF1E37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155665"/>
    <w:multiLevelType w:val="hybridMultilevel"/>
    <w:tmpl w:val="67AA61F0"/>
    <w:lvl w:ilvl="0" w:tplc="CE983C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39267E"/>
    <w:multiLevelType w:val="hybridMultilevel"/>
    <w:tmpl w:val="71B0D54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DA6B68"/>
    <w:multiLevelType w:val="hybridMultilevel"/>
    <w:tmpl w:val="6CA8E684"/>
    <w:lvl w:ilvl="0" w:tplc="CF1E37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1B4EC1"/>
    <w:multiLevelType w:val="hybridMultilevel"/>
    <w:tmpl w:val="ED28B4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E974D9"/>
    <w:multiLevelType w:val="hybridMultilevel"/>
    <w:tmpl w:val="0B0ABC9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885B10"/>
    <w:multiLevelType w:val="hybridMultilevel"/>
    <w:tmpl w:val="7AF464D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CD0D67"/>
    <w:multiLevelType w:val="hybridMultilevel"/>
    <w:tmpl w:val="73AE389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203BB7"/>
    <w:multiLevelType w:val="hybridMultilevel"/>
    <w:tmpl w:val="5CEC411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711568"/>
    <w:multiLevelType w:val="hybridMultilevel"/>
    <w:tmpl w:val="6F5205E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0B4782"/>
    <w:multiLevelType w:val="hybridMultilevel"/>
    <w:tmpl w:val="5620806E"/>
    <w:lvl w:ilvl="0" w:tplc="CF1E37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8E5E52"/>
    <w:multiLevelType w:val="hybridMultilevel"/>
    <w:tmpl w:val="67AA6E9C"/>
    <w:lvl w:ilvl="0" w:tplc="CF1E37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1E3C3C"/>
    <w:multiLevelType w:val="hybridMultilevel"/>
    <w:tmpl w:val="FB7A2F22"/>
    <w:lvl w:ilvl="0" w:tplc="CF1E37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F445FA"/>
    <w:multiLevelType w:val="hybridMultilevel"/>
    <w:tmpl w:val="84CE66C0"/>
    <w:lvl w:ilvl="0" w:tplc="CE983C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794CF2"/>
    <w:multiLevelType w:val="hybridMultilevel"/>
    <w:tmpl w:val="2E1A061C"/>
    <w:lvl w:ilvl="0" w:tplc="1D40A4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FC4B2F"/>
    <w:multiLevelType w:val="hybridMultilevel"/>
    <w:tmpl w:val="3D7AE760"/>
    <w:lvl w:ilvl="0" w:tplc="CF1E37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9A77A4"/>
    <w:multiLevelType w:val="hybridMultilevel"/>
    <w:tmpl w:val="63A417C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84900">
    <w:abstractNumId w:val="0"/>
  </w:num>
  <w:num w:numId="2" w16cid:durableId="52513599">
    <w:abstractNumId w:val="15"/>
  </w:num>
  <w:num w:numId="3" w16cid:durableId="1605574702">
    <w:abstractNumId w:val="5"/>
  </w:num>
  <w:num w:numId="4" w16cid:durableId="1317489853">
    <w:abstractNumId w:val="17"/>
  </w:num>
  <w:num w:numId="5" w16cid:durableId="1531723715">
    <w:abstractNumId w:val="14"/>
  </w:num>
  <w:num w:numId="6" w16cid:durableId="1512184941">
    <w:abstractNumId w:val="7"/>
  </w:num>
  <w:num w:numId="7" w16cid:durableId="1931623815">
    <w:abstractNumId w:val="9"/>
  </w:num>
  <w:num w:numId="8" w16cid:durableId="702248876">
    <w:abstractNumId w:val="10"/>
  </w:num>
  <w:num w:numId="9" w16cid:durableId="248807032">
    <w:abstractNumId w:val="2"/>
  </w:num>
  <w:num w:numId="10" w16cid:durableId="181356367">
    <w:abstractNumId w:val="6"/>
  </w:num>
  <w:num w:numId="11" w16cid:durableId="100301413">
    <w:abstractNumId w:val="8"/>
  </w:num>
  <w:num w:numId="12" w16cid:durableId="644548237">
    <w:abstractNumId w:val="16"/>
  </w:num>
  <w:num w:numId="13" w16cid:durableId="889147192">
    <w:abstractNumId w:val="11"/>
  </w:num>
  <w:num w:numId="14" w16cid:durableId="853884888">
    <w:abstractNumId w:val="1"/>
  </w:num>
  <w:num w:numId="15" w16cid:durableId="1214460402">
    <w:abstractNumId w:val="13"/>
  </w:num>
  <w:num w:numId="16" w16cid:durableId="1252082026">
    <w:abstractNumId w:val="12"/>
  </w:num>
  <w:num w:numId="17" w16cid:durableId="989407982">
    <w:abstractNumId w:val="4"/>
  </w:num>
  <w:num w:numId="18" w16cid:durableId="4538660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1093"/>
    <w:rsid w:val="00002B98"/>
    <w:rsid w:val="00010DD6"/>
    <w:rsid w:val="000437D6"/>
    <w:rsid w:val="00064E76"/>
    <w:rsid w:val="000A7FC2"/>
    <w:rsid w:val="000B296B"/>
    <w:rsid w:val="000D75AB"/>
    <w:rsid w:val="000F66F7"/>
    <w:rsid w:val="001010E8"/>
    <w:rsid w:val="00113148"/>
    <w:rsid w:val="00130D50"/>
    <w:rsid w:val="00135447"/>
    <w:rsid w:val="001516FF"/>
    <w:rsid w:val="0016228C"/>
    <w:rsid w:val="00172757"/>
    <w:rsid w:val="001850F6"/>
    <w:rsid w:val="001977D5"/>
    <w:rsid w:val="001B0A88"/>
    <w:rsid w:val="001B5482"/>
    <w:rsid w:val="00200D79"/>
    <w:rsid w:val="00205FC1"/>
    <w:rsid w:val="00264AAC"/>
    <w:rsid w:val="002725C5"/>
    <w:rsid w:val="0028205E"/>
    <w:rsid w:val="002A5B81"/>
    <w:rsid w:val="002A6288"/>
    <w:rsid w:val="002F1E7A"/>
    <w:rsid w:val="002F5998"/>
    <w:rsid w:val="00310B89"/>
    <w:rsid w:val="00332932"/>
    <w:rsid w:val="0033482D"/>
    <w:rsid w:val="00343D8F"/>
    <w:rsid w:val="00354761"/>
    <w:rsid w:val="00363216"/>
    <w:rsid w:val="00364956"/>
    <w:rsid w:val="003C551E"/>
    <w:rsid w:val="003D28FF"/>
    <w:rsid w:val="00400215"/>
    <w:rsid w:val="00403021"/>
    <w:rsid w:val="00427198"/>
    <w:rsid w:val="004647BC"/>
    <w:rsid w:val="004C41F4"/>
    <w:rsid w:val="004D25FE"/>
    <w:rsid w:val="004D306E"/>
    <w:rsid w:val="00513476"/>
    <w:rsid w:val="0051466B"/>
    <w:rsid w:val="0052765F"/>
    <w:rsid w:val="005745E5"/>
    <w:rsid w:val="00581339"/>
    <w:rsid w:val="005A2070"/>
    <w:rsid w:val="005E198A"/>
    <w:rsid w:val="005E1BCB"/>
    <w:rsid w:val="006054AC"/>
    <w:rsid w:val="00614AB9"/>
    <w:rsid w:val="00621174"/>
    <w:rsid w:val="00646844"/>
    <w:rsid w:val="00657066"/>
    <w:rsid w:val="006910E5"/>
    <w:rsid w:val="006A1093"/>
    <w:rsid w:val="006B71AB"/>
    <w:rsid w:val="006B7C4B"/>
    <w:rsid w:val="006D1B8D"/>
    <w:rsid w:val="006E04C5"/>
    <w:rsid w:val="006E766B"/>
    <w:rsid w:val="006F6C75"/>
    <w:rsid w:val="00724900"/>
    <w:rsid w:val="00734B8A"/>
    <w:rsid w:val="00737B5D"/>
    <w:rsid w:val="00743F71"/>
    <w:rsid w:val="00774654"/>
    <w:rsid w:val="007832D6"/>
    <w:rsid w:val="007F0F57"/>
    <w:rsid w:val="00801D9E"/>
    <w:rsid w:val="008224AE"/>
    <w:rsid w:val="00837963"/>
    <w:rsid w:val="00870969"/>
    <w:rsid w:val="00874AFA"/>
    <w:rsid w:val="008A33E0"/>
    <w:rsid w:val="008B5262"/>
    <w:rsid w:val="008E6963"/>
    <w:rsid w:val="008F2891"/>
    <w:rsid w:val="00921049"/>
    <w:rsid w:val="009379F6"/>
    <w:rsid w:val="009424C3"/>
    <w:rsid w:val="009D4B73"/>
    <w:rsid w:val="009E4C03"/>
    <w:rsid w:val="009F1355"/>
    <w:rsid w:val="00A164DB"/>
    <w:rsid w:val="00A50263"/>
    <w:rsid w:val="00A50B7F"/>
    <w:rsid w:val="00A9075D"/>
    <w:rsid w:val="00A95DF7"/>
    <w:rsid w:val="00AE58D5"/>
    <w:rsid w:val="00B00AA9"/>
    <w:rsid w:val="00B246A6"/>
    <w:rsid w:val="00B40A80"/>
    <w:rsid w:val="00B572B4"/>
    <w:rsid w:val="00BC4498"/>
    <w:rsid w:val="00C121ED"/>
    <w:rsid w:val="00C124DB"/>
    <w:rsid w:val="00C13609"/>
    <w:rsid w:val="00C172F0"/>
    <w:rsid w:val="00C47861"/>
    <w:rsid w:val="00C74EB3"/>
    <w:rsid w:val="00C7594A"/>
    <w:rsid w:val="00C8038D"/>
    <w:rsid w:val="00C82D66"/>
    <w:rsid w:val="00C94618"/>
    <w:rsid w:val="00C9616B"/>
    <w:rsid w:val="00CC2CD4"/>
    <w:rsid w:val="00CE6C18"/>
    <w:rsid w:val="00D45790"/>
    <w:rsid w:val="00D60DD3"/>
    <w:rsid w:val="00D62760"/>
    <w:rsid w:val="00D64648"/>
    <w:rsid w:val="00D724C6"/>
    <w:rsid w:val="00DA114F"/>
    <w:rsid w:val="00DA6296"/>
    <w:rsid w:val="00DB1ED0"/>
    <w:rsid w:val="00E17D5D"/>
    <w:rsid w:val="00E22DED"/>
    <w:rsid w:val="00E5356D"/>
    <w:rsid w:val="00E730C8"/>
    <w:rsid w:val="00E87D7D"/>
    <w:rsid w:val="00E92AEB"/>
    <w:rsid w:val="00EC1977"/>
    <w:rsid w:val="00EC28F3"/>
    <w:rsid w:val="00EF2B01"/>
    <w:rsid w:val="00F25652"/>
    <w:rsid w:val="00F607E3"/>
    <w:rsid w:val="00F60940"/>
    <w:rsid w:val="00F92994"/>
    <w:rsid w:val="00FA0816"/>
    <w:rsid w:val="00FA1B31"/>
    <w:rsid w:val="00FB655A"/>
    <w:rsid w:val="00FF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B5163A"/>
  <w15:docId w15:val="{40C56B6A-4D17-4B46-9E6D-5152844E2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3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6A1093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6A1093"/>
  </w:style>
  <w:style w:type="paragraph" w:styleId="Podnoje">
    <w:name w:val="footer"/>
    <w:basedOn w:val="Normal"/>
    <w:link w:val="PodnojeChar"/>
    <w:uiPriority w:val="99"/>
    <w:unhideWhenUsed/>
    <w:rsid w:val="006A109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odnojeChar">
    <w:name w:val="Podnožje Char"/>
    <w:basedOn w:val="Zadanifontodlomka"/>
    <w:link w:val="Podnoje"/>
    <w:uiPriority w:val="99"/>
    <w:rsid w:val="006A1093"/>
  </w:style>
  <w:style w:type="paragraph" w:styleId="Tekstbalonia">
    <w:name w:val="Balloon Text"/>
    <w:basedOn w:val="Normal"/>
    <w:link w:val="TekstbaloniaChar"/>
    <w:uiPriority w:val="99"/>
    <w:semiHidden/>
    <w:unhideWhenUsed/>
    <w:rsid w:val="006A109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6A1093"/>
    <w:rPr>
      <w:rFonts w:ascii="Tahoma" w:hAnsi="Tahoma" w:cs="Tahoma"/>
      <w:sz w:val="16"/>
      <w:szCs w:val="16"/>
    </w:rPr>
  </w:style>
  <w:style w:type="paragraph" w:styleId="Bezproreda">
    <w:name w:val="No Spacing"/>
    <w:uiPriority w:val="1"/>
    <w:qFormat/>
    <w:rsid w:val="006A1093"/>
    <w:pPr>
      <w:spacing w:after="0" w:line="240" w:lineRule="auto"/>
    </w:pPr>
  </w:style>
  <w:style w:type="table" w:styleId="Reetkatablice">
    <w:name w:val="Table Grid"/>
    <w:basedOn w:val="Obinatablica"/>
    <w:uiPriority w:val="59"/>
    <w:rsid w:val="00801D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fusnote">
    <w:name w:val="footnote text"/>
    <w:basedOn w:val="Normal"/>
    <w:link w:val="TekstfusnoteChar"/>
    <w:uiPriority w:val="99"/>
    <w:semiHidden/>
    <w:unhideWhenUsed/>
    <w:rsid w:val="00FA1B31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FA1B31"/>
    <w:rPr>
      <w:sz w:val="20"/>
      <w:szCs w:val="20"/>
    </w:rPr>
  </w:style>
  <w:style w:type="character" w:styleId="Referencafusnote">
    <w:name w:val="footnote reference"/>
    <w:basedOn w:val="Zadanifontodlomka"/>
    <w:uiPriority w:val="99"/>
    <w:semiHidden/>
    <w:unhideWhenUsed/>
    <w:rsid w:val="00FA1B3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17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7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9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7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3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0D48E0-310B-4198-B8F7-DC4F1A9597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358</Words>
  <Characters>2041</Characters>
  <Application>Microsoft Office Word</Application>
  <DocSecurity>0</DocSecurity>
  <Lines>17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Nikolina</dc:creator>
  <cp:lastModifiedBy>POU  Ogulin</cp:lastModifiedBy>
  <cp:revision>2</cp:revision>
  <cp:lastPrinted>2025-06-30T12:30:00Z</cp:lastPrinted>
  <dcterms:created xsi:type="dcterms:W3CDTF">2025-12-04T07:14:00Z</dcterms:created>
  <dcterms:modified xsi:type="dcterms:W3CDTF">2025-12-04T07:14:00Z</dcterms:modified>
</cp:coreProperties>
</file>